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2" w:rsidRPr="00AA3F88" w:rsidRDefault="00AE2CA2" w:rsidP="00092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на 2021/2022 учебный год</w:t>
      </w:r>
    </w:p>
    <w:p w:rsidR="00AE2CA2" w:rsidRPr="00AA3F88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CA2" w:rsidRPr="00AA3F88" w:rsidRDefault="00AE2CA2" w:rsidP="00AE2CA2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A3F88">
        <w:rPr>
          <w:rFonts w:eastAsia="Times New Roman"/>
          <w:b/>
          <w:sz w:val="28"/>
          <w:szCs w:val="28"/>
          <w:u w:val="single"/>
        </w:rPr>
        <w:t>Муниципального ресурсного центра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(организационная форма инновационной деятельности (МИП, МРЦ))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Системный подход к организации 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>ддержк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педагогов, работающих с детьми с 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признак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и одаренности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дошкольных образовательных учреждениях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E2C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инновационного проекта)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38»,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МДОУ «Детский сад № 56», МДОУ «Детский сад № 118», </w:t>
      </w:r>
    </w:p>
    <w:p w:rsidR="00AE2CA2" w:rsidRP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221», МДОУ «Детский сад № 125»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организация - координатор)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4A0"/>
      </w:tblPr>
      <w:tblGrid>
        <w:gridCol w:w="1178"/>
        <w:gridCol w:w="2543"/>
        <w:gridCol w:w="1401"/>
        <w:gridCol w:w="1815"/>
        <w:gridCol w:w="1828"/>
        <w:gridCol w:w="2008"/>
      </w:tblGrid>
      <w:tr w:rsidR="00AE2CA2" w:rsidRPr="00AE2CA2" w:rsidTr="00586880"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и тема)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(указать ОО и ФИО ответственных)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(корректировки в плане)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Выполнено/не выполнено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указать причины)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 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Перспективы работы.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="00FF43F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«Основы детской одаренности»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слушателей: старшие воспитатели, воспитатели;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формат дистанционный на платформе ZOOM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2D2258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06B1B" w:rsidRPr="00DA4991" w:rsidRDefault="00FF43FE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Исаева Т.Г.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ИКТ игр в сопровождении детей с одаренностью. Познание»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DC2E4A" w:rsidRPr="00DA4991" w:rsidRDefault="00FF43FE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 «Выявление и сопровождение детей, имеющих признаки спортивной одаренности. Диагностический инструментарий».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2D2258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«Интеграция различных видов деятельности в работе с артистически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  <w:p w:rsidR="00DA4991" w:rsidRPr="00DA4991" w:rsidRDefault="00FF43FE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CA2" w:rsidRPr="00DA4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индивидуального потенциала одаренного ребенка через внедрение индивидуального образовательного маршрута».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AE2CA2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«Особенности эмоционально-личностного развития дошкольников с высоким творческим потенциалом».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«Совершенствование спортивного развития одаренных детей через различные виды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ТРИЗ технологий в работе с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86880" w:rsidRPr="00DA4991" w:rsidRDefault="00FF43FE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Исаева Т.Г.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"Развитие художественных способностей дошкольников с признаками одаренности посредством нетрадиционных техник рисования"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«Водное поло как средство совершенствования физического развития для детей дошкольного возраста с признаками одаренности»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стратегии воспитания и развития одаренного ребенка через преемственность образовательной и дополнительной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AE2CA2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CA2" w:rsidRPr="00DA4991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91" w:rsidRPr="00DA4991" w:rsidRDefault="00373E91">
      <w:pPr>
        <w:rPr>
          <w:sz w:val="24"/>
          <w:szCs w:val="24"/>
        </w:rPr>
      </w:pPr>
    </w:p>
    <w:sectPr w:rsidR="00373E91" w:rsidRPr="00DA4991" w:rsidSect="0038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7A"/>
    <w:rsid w:val="000924E5"/>
    <w:rsid w:val="002D2258"/>
    <w:rsid w:val="00373E91"/>
    <w:rsid w:val="0038385C"/>
    <w:rsid w:val="00506B1B"/>
    <w:rsid w:val="00512F87"/>
    <w:rsid w:val="00586880"/>
    <w:rsid w:val="005A107A"/>
    <w:rsid w:val="00954078"/>
    <w:rsid w:val="00AA3F88"/>
    <w:rsid w:val="00AE2CA2"/>
    <w:rsid w:val="00AE587B"/>
    <w:rsid w:val="00C45588"/>
    <w:rsid w:val="00DA4991"/>
    <w:rsid w:val="00DC2E4A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1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18134688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224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50FB-B825-46D5-8F0B-D648592A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2021-09-22T07:23:00Z</cp:lastPrinted>
  <dcterms:created xsi:type="dcterms:W3CDTF">2021-10-01T08:26:00Z</dcterms:created>
  <dcterms:modified xsi:type="dcterms:W3CDTF">2021-10-01T08:26:00Z</dcterms:modified>
</cp:coreProperties>
</file>