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F6" w:rsidRDefault="00341EF6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04297" w:rsidRDefault="00004297" w:rsidP="00004297">
      <w:pPr>
        <w:jc w:val="center"/>
        <w:rPr>
          <w:b/>
        </w:rPr>
      </w:pPr>
      <w:r>
        <w:rPr>
          <w:b/>
          <w:sz w:val="28"/>
        </w:rPr>
        <w:t xml:space="preserve">                    </w:t>
      </w:r>
      <w:r w:rsidRPr="00004297">
        <w:rPr>
          <w:b/>
          <w:sz w:val="28"/>
        </w:rPr>
        <w:t>«Формирование финансовой грамотности участников образовательных отношений</w:t>
      </w:r>
      <w:r>
        <w:rPr>
          <w:b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9151D3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004297">
        <w:rPr>
          <w:b/>
          <w:sz w:val="28"/>
          <w:szCs w:val="28"/>
        </w:rPr>
        <w:t>2</w:t>
      </w:r>
      <w:r w:rsidR="009151D3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004297" w:rsidRDefault="00004297" w:rsidP="00004297">
      <w:pPr>
        <w:jc w:val="center"/>
        <w:outlineLvl w:val="0"/>
      </w:pPr>
      <w:r>
        <w:tab/>
      </w:r>
    </w:p>
    <w:p w:rsidR="00004297" w:rsidRPr="00993B41" w:rsidRDefault="00004297" w:rsidP="000042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сетевое взаимодействие </w:t>
      </w:r>
      <w:r w:rsidRPr="00993B41">
        <w:rPr>
          <w:sz w:val="28"/>
          <w:szCs w:val="28"/>
        </w:rPr>
        <w:t>МДОУ «Детский сад №</w:t>
      </w:r>
      <w:r w:rsidR="009151D3">
        <w:rPr>
          <w:sz w:val="28"/>
          <w:szCs w:val="28"/>
        </w:rPr>
        <w:t xml:space="preserve"> </w:t>
      </w:r>
      <w:r w:rsidRPr="00993B41">
        <w:rPr>
          <w:sz w:val="28"/>
          <w:szCs w:val="28"/>
        </w:rPr>
        <w:t>56»</w:t>
      </w:r>
      <w:r>
        <w:rPr>
          <w:sz w:val="28"/>
          <w:szCs w:val="28"/>
        </w:rPr>
        <w:t>, МДОУ «Детский сад №</w:t>
      </w:r>
      <w:r w:rsidR="00915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149», МДОУ «Детский сад № 232» </w:t>
      </w:r>
    </w:p>
    <w:p w:rsidR="00004297" w:rsidRPr="00993B41" w:rsidRDefault="00004297" w:rsidP="00004297">
      <w:pPr>
        <w:jc w:val="center"/>
        <w:outlineLvl w:val="0"/>
        <w:rPr>
          <w:b/>
          <w:sz w:val="28"/>
          <w:szCs w:val="28"/>
        </w:rPr>
      </w:pPr>
    </w:p>
    <w:p w:rsidR="00E52D40" w:rsidRDefault="00004297" w:rsidP="00004297">
      <w:pPr>
        <w:tabs>
          <w:tab w:val="left" w:pos="6725"/>
        </w:tabs>
        <w:jc w:val="center"/>
        <w:outlineLvl w:val="0"/>
      </w:pPr>
      <w:r w:rsidRPr="00993B41">
        <w:rPr>
          <w:sz w:val="28"/>
          <w:szCs w:val="28"/>
        </w:rPr>
        <w:t>Руководитель проекта: Пашкова Н.Г.</w:t>
      </w:r>
      <w:r>
        <w:rPr>
          <w:sz w:val="28"/>
          <w:szCs w:val="28"/>
        </w:rPr>
        <w:t xml:space="preserve">, </w:t>
      </w:r>
      <w:r w:rsidRPr="008C4C19">
        <w:rPr>
          <w:sz w:val="28"/>
          <w:szCs w:val="28"/>
        </w:rPr>
        <w:t>заведующий МДОУ «Детский сад №</w:t>
      </w:r>
      <w:r>
        <w:rPr>
          <w:sz w:val="28"/>
          <w:szCs w:val="28"/>
        </w:rPr>
        <w:t xml:space="preserve"> 56»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90"/>
        <w:gridCol w:w="2714"/>
        <w:gridCol w:w="3539"/>
        <w:gridCol w:w="3821"/>
        <w:gridCol w:w="2596"/>
      </w:tblGrid>
      <w:tr w:rsidR="006761C7" w:rsidRPr="00341EF6" w:rsidTr="009863D1">
        <w:tc>
          <w:tcPr>
            <w:tcW w:w="540" w:type="dxa"/>
            <w:vAlign w:val="center"/>
          </w:tcPr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Задачи этапа</w:t>
            </w:r>
            <w:r w:rsidR="00396C6C" w:rsidRPr="00341EF6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716" w:type="dxa"/>
            <w:vAlign w:val="center"/>
          </w:tcPr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 xml:space="preserve">Основное содержание </w:t>
            </w:r>
            <w:r w:rsidR="009A7C45" w:rsidRPr="00341EF6">
              <w:rPr>
                <w:b/>
              </w:rPr>
              <w:t>деятельности</w:t>
            </w:r>
            <w:r w:rsidRPr="00341EF6">
              <w:rPr>
                <w:b/>
              </w:rP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Ожидаемые</w:t>
            </w:r>
          </w:p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Достигнутые</w:t>
            </w:r>
          </w:p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Что не выполнено</w:t>
            </w:r>
          </w:p>
          <w:p w:rsidR="006761C7" w:rsidRPr="00341EF6" w:rsidRDefault="006761C7" w:rsidP="00FA1079">
            <w:pPr>
              <w:jc w:val="center"/>
              <w:rPr>
                <w:b/>
              </w:rPr>
            </w:pPr>
            <w:r w:rsidRPr="00341EF6">
              <w:rPr>
                <w:b/>
              </w:rPr>
              <w:t>(указать</w:t>
            </w:r>
            <w:r w:rsidR="00A93DCD" w:rsidRPr="00341EF6">
              <w:rPr>
                <w:b/>
              </w:rPr>
              <w:t>,</w:t>
            </w:r>
            <w:r w:rsidRPr="00341EF6">
              <w:rPr>
                <w:b/>
              </w:rPr>
              <w:t xml:space="preserve"> по какой причине)</w:t>
            </w:r>
          </w:p>
        </w:tc>
      </w:tr>
      <w:tr w:rsidR="00FE1AFE" w:rsidTr="007C0D01">
        <w:tc>
          <w:tcPr>
            <w:tcW w:w="15920" w:type="dxa"/>
            <w:gridSpan w:val="6"/>
            <w:vAlign w:val="center"/>
          </w:tcPr>
          <w:p w:rsidR="00FE1AFE" w:rsidRPr="00FE1AFE" w:rsidRDefault="00FE1AFE" w:rsidP="00FE1AFE">
            <w:pPr>
              <w:jc w:val="center"/>
              <w:rPr>
                <w:b/>
                <w:i/>
              </w:rPr>
            </w:pPr>
            <w:r w:rsidRPr="00FE1AFE">
              <w:rPr>
                <w:b/>
                <w:i/>
              </w:rPr>
              <w:t>Реализационный этап</w:t>
            </w:r>
          </w:p>
        </w:tc>
      </w:tr>
      <w:tr w:rsidR="006761C7" w:rsidTr="009863D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30059" w:rsidRDefault="00022E9A" w:rsidP="00FE1AFE">
            <w:r>
              <w:t>Разработка дидактической части методического пособия</w:t>
            </w:r>
          </w:p>
        </w:tc>
        <w:tc>
          <w:tcPr>
            <w:tcW w:w="2716" w:type="dxa"/>
          </w:tcPr>
          <w:p w:rsidR="00E45030" w:rsidRDefault="00E45030" w:rsidP="00DF1068">
            <w:r>
              <w:t>Сентябрь 20</w:t>
            </w:r>
            <w:r w:rsidR="00022E9A">
              <w:t>20</w:t>
            </w:r>
            <w:r>
              <w:t xml:space="preserve"> г.</w:t>
            </w:r>
          </w:p>
          <w:p w:rsidR="00FE1AFE" w:rsidRDefault="00873CFA" w:rsidP="00DF1068">
            <w:r>
              <w:t>Заседание рабочей группы</w:t>
            </w:r>
            <w:r w:rsidR="00FE1AFE">
              <w:t>.</w:t>
            </w:r>
          </w:p>
          <w:p w:rsidR="00FE1AFE" w:rsidRDefault="00FE1AFE" w:rsidP="00DF1068"/>
          <w:p w:rsidR="00453505" w:rsidRDefault="00453505" w:rsidP="00DF1068">
            <w:r>
              <w:t>Ноябрь 2020 г.</w:t>
            </w:r>
          </w:p>
          <w:p w:rsidR="005E55C9" w:rsidRDefault="00453505" w:rsidP="00453505">
            <w:r>
              <w:t>Круглый стол «Разработка методического пособия» (дистанционный формат)</w:t>
            </w:r>
          </w:p>
          <w:p w:rsidR="00341EF6" w:rsidRPr="00FE1AFE" w:rsidRDefault="00341EF6" w:rsidP="00453505"/>
        </w:tc>
        <w:tc>
          <w:tcPr>
            <w:tcW w:w="3544" w:type="dxa"/>
          </w:tcPr>
          <w:p w:rsidR="00FE1AFE" w:rsidRDefault="0041234C" w:rsidP="00FE1AFE">
            <w:r>
              <w:t>Определение ресурсов</w:t>
            </w:r>
            <w:r w:rsidR="00FE1AFE">
              <w:t xml:space="preserve"> участников сетевого взаимодействия.</w:t>
            </w:r>
          </w:p>
          <w:p w:rsidR="00FE1AFE" w:rsidRDefault="00FE1AFE" w:rsidP="00FE1AFE"/>
          <w:p w:rsidR="00A30780" w:rsidRDefault="00453505" w:rsidP="00453505">
            <w:r>
              <w:t>Сформирована теоретическая часть</w:t>
            </w:r>
            <w:r w:rsidR="00341EF6">
              <w:t xml:space="preserve"> методического</w:t>
            </w:r>
            <w:r>
              <w:t xml:space="preserve"> пособия, формиров</w:t>
            </w:r>
            <w:r w:rsidR="00341EF6">
              <w:t>ание</w:t>
            </w:r>
            <w:r w:rsidR="00A30780">
              <w:t xml:space="preserve"> содержания</w:t>
            </w:r>
            <w:r w:rsidR="00341EF6">
              <w:t xml:space="preserve"> дидактической части</w:t>
            </w:r>
            <w:r w:rsidR="00A30780">
              <w:t xml:space="preserve"> .</w:t>
            </w:r>
          </w:p>
        </w:tc>
        <w:tc>
          <w:tcPr>
            <w:tcW w:w="3827" w:type="dxa"/>
          </w:tcPr>
          <w:p w:rsidR="006761C7" w:rsidRDefault="005E55C9" w:rsidP="009863D1">
            <w:r>
              <w:t>Определены направления работы, с</w:t>
            </w:r>
            <w:r w:rsidR="00873CFA">
              <w:t>оставлен план работы проектных команд на 20</w:t>
            </w:r>
            <w:r w:rsidR="00022E9A">
              <w:t>20</w:t>
            </w:r>
            <w:r w:rsidR="00873CFA">
              <w:t>-202</w:t>
            </w:r>
            <w:r w:rsidR="00022E9A">
              <w:t>1</w:t>
            </w:r>
            <w:r w:rsidR="00873CFA">
              <w:t xml:space="preserve"> учебный год</w:t>
            </w:r>
            <w:r w:rsidR="009863D1">
              <w:t>.</w:t>
            </w:r>
          </w:p>
          <w:p w:rsidR="00E45030" w:rsidRDefault="00E45030" w:rsidP="00A12CCF">
            <w:pPr>
              <w:jc w:val="both"/>
            </w:pPr>
          </w:p>
          <w:p w:rsidR="00310922" w:rsidRDefault="00453505" w:rsidP="00341EF6">
            <w:r>
              <w:t xml:space="preserve">Сформирована теоритическая часть </w:t>
            </w:r>
            <w:r w:rsidR="00341EF6">
              <w:t>методического</w:t>
            </w:r>
            <w:r>
              <w:t xml:space="preserve"> пособия, определено содержание </w:t>
            </w:r>
            <w:r w:rsidR="00341EF6">
              <w:t>практической</w:t>
            </w:r>
            <w:r>
              <w:t xml:space="preserve"> части, распределены направления деятельности</w:t>
            </w:r>
            <w:r w:rsidR="00641826">
              <w:t xml:space="preserve"> участников сетевого </w:t>
            </w:r>
            <w:r w:rsidR="00504A16">
              <w:t>взаимодействия</w:t>
            </w:r>
            <w:r w:rsidR="00641826">
              <w:t>.</w:t>
            </w:r>
          </w:p>
        </w:tc>
        <w:tc>
          <w:tcPr>
            <w:tcW w:w="2600" w:type="dxa"/>
          </w:tcPr>
          <w:p w:rsidR="006761C7" w:rsidRDefault="006761C7" w:rsidP="00DF1068"/>
        </w:tc>
      </w:tr>
      <w:tr w:rsidR="00453505" w:rsidTr="009863D1">
        <w:tc>
          <w:tcPr>
            <w:tcW w:w="540" w:type="dxa"/>
          </w:tcPr>
          <w:p w:rsidR="00453505" w:rsidRDefault="00453505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53505" w:rsidRDefault="00453505" w:rsidP="00453505">
            <w:r>
              <w:t>Разработка и реализация совместных проектов «Занимательная экономика»</w:t>
            </w:r>
          </w:p>
        </w:tc>
        <w:tc>
          <w:tcPr>
            <w:tcW w:w="2716" w:type="dxa"/>
          </w:tcPr>
          <w:p w:rsidR="00453505" w:rsidRDefault="00641826" w:rsidP="00DF1068">
            <w:r>
              <w:t>Октябрь – декабрь 2020 г.</w:t>
            </w:r>
          </w:p>
        </w:tc>
        <w:tc>
          <w:tcPr>
            <w:tcW w:w="3544" w:type="dxa"/>
          </w:tcPr>
          <w:p w:rsidR="00453505" w:rsidRDefault="000A240D" w:rsidP="00341EF6">
            <w:r>
              <w:t xml:space="preserve">Разработаны и реализованы проекты для воспитанников по теме «Занимательная экономика». </w:t>
            </w:r>
            <w:r w:rsidR="00341EF6">
              <w:t xml:space="preserve">Повышена профессиональная компетентность педагогических работников, входящих в состав рабочих групп сетевого взаимодействия </w:t>
            </w:r>
            <w:r w:rsidR="007263F5">
              <w:t>.Форма работы- презентация проектов.</w:t>
            </w:r>
          </w:p>
        </w:tc>
        <w:tc>
          <w:tcPr>
            <w:tcW w:w="3827" w:type="dxa"/>
          </w:tcPr>
          <w:p w:rsidR="00453505" w:rsidRDefault="00341EF6" w:rsidP="00341EF6">
            <w:r>
              <w:t>В детско</w:t>
            </w:r>
            <w:r w:rsidR="007263F5">
              <w:t>м саду разработаны и реализованы</w:t>
            </w:r>
            <w:r>
              <w:t xml:space="preserve"> с воспитанниками проекты по теме «Зани</w:t>
            </w:r>
            <w:r w:rsidR="007263F5">
              <w:t xml:space="preserve">мательная экономика», обобщены </w:t>
            </w:r>
            <w:r>
              <w:t xml:space="preserve"> результаты работы.</w:t>
            </w:r>
          </w:p>
        </w:tc>
        <w:tc>
          <w:tcPr>
            <w:tcW w:w="2600" w:type="dxa"/>
          </w:tcPr>
          <w:p w:rsidR="00453505" w:rsidRDefault="00453505" w:rsidP="00DF1068"/>
        </w:tc>
      </w:tr>
      <w:tr w:rsidR="006761C7" w:rsidTr="009863D1">
        <w:tc>
          <w:tcPr>
            <w:tcW w:w="540" w:type="dxa"/>
          </w:tcPr>
          <w:p w:rsidR="006761C7" w:rsidRDefault="000A240D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B9400C" w:rsidP="00453505">
            <w:r>
              <w:t xml:space="preserve">Трансляция опыта </w:t>
            </w:r>
          </w:p>
        </w:tc>
        <w:tc>
          <w:tcPr>
            <w:tcW w:w="2716" w:type="dxa"/>
          </w:tcPr>
          <w:p w:rsidR="00E45030" w:rsidRDefault="00453505" w:rsidP="00DF1068">
            <w:r>
              <w:t>07.12.2020</w:t>
            </w:r>
            <w:r w:rsidR="00E45030">
              <w:t xml:space="preserve"> г.</w:t>
            </w:r>
          </w:p>
          <w:p w:rsidR="00BD230F" w:rsidRDefault="00BD230F" w:rsidP="00DF1068">
            <w:r>
              <w:lastRenderedPageBreak/>
              <w:t xml:space="preserve">Презентация опыта </w:t>
            </w:r>
            <w:bookmarkStart w:id="0" w:name="_GoBack"/>
            <w:bookmarkEnd w:id="0"/>
            <w:r w:rsidR="001C43CA">
              <w:t>работы на</w:t>
            </w:r>
          </w:p>
          <w:p w:rsidR="00BD230F" w:rsidRDefault="00BD230F" w:rsidP="00DF1068">
            <w:r>
              <w:t>Межрегиональной</w:t>
            </w:r>
          </w:p>
          <w:p w:rsidR="00453505" w:rsidRDefault="00BD230F" w:rsidP="00DF1068">
            <w:r>
              <w:t>конференции</w:t>
            </w:r>
            <w:r w:rsidR="00453505">
              <w:t xml:space="preserve"> «Внедрение элементов финансовой грамотности в дошкольное образование»</w:t>
            </w:r>
            <w:r>
              <w:t xml:space="preserve"> в режиме онлайн</w:t>
            </w:r>
          </w:p>
          <w:p w:rsidR="006761C7" w:rsidRDefault="00BD230F" w:rsidP="00641826">
            <w:r>
              <w:t>(организатор мероприятия -  ЦБРФ</w:t>
            </w:r>
            <w:r w:rsidR="00641826">
              <w:t>)</w:t>
            </w:r>
            <w:r w:rsidR="00504A16">
              <w:t>.</w:t>
            </w:r>
          </w:p>
        </w:tc>
        <w:tc>
          <w:tcPr>
            <w:tcW w:w="3544" w:type="dxa"/>
          </w:tcPr>
          <w:p w:rsidR="006761C7" w:rsidRDefault="00BD230F" w:rsidP="00641826">
            <w:r>
              <w:lastRenderedPageBreak/>
              <w:t xml:space="preserve">Трансляция опыта работы </w:t>
            </w:r>
            <w:r>
              <w:lastRenderedPageBreak/>
              <w:t xml:space="preserve">проектной команды   МИП  для участников конференции </w:t>
            </w:r>
            <w:r w:rsidR="00641826">
              <w:t xml:space="preserve"> по теме «Формирование основ финансовой грамотности участников образовательных отношений»</w:t>
            </w:r>
            <w:r w:rsidR="00504A16">
              <w:t>.</w:t>
            </w:r>
          </w:p>
        </w:tc>
        <w:tc>
          <w:tcPr>
            <w:tcW w:w="3827" w:type="dxa"/>
          </w:tcPr>
          <w:p w:rsidR="006761C7" w:rsidRDefault="00615ED5" w:rsidP="00504A16">
            <w:r>
              <w:lastRenderedPageBreak/>
              <w:t>Пр</w:t>
            </w:r>
            <w:r w:rsidR="00B9400C">
              <w:t>едставлен</w:t>
            </w:r>
            <w:r w:rsidR="00641826">
              <w:t>ы</w:t>
            </w:r>
            <w:r w:rsidR="00B9400C">
              <w:t xml:space="preserve"> </w:t>
            </w:r>
            <w:r w:rsidR="00641826">
              <w:t xml:space="preserve">направления </w:t>
            </w:r>
            <w:r w:rsidR="00641826">
              <w:lastRenderedPageBreak/>
              <w:t>деятельности</w:t>
            </w:r>
            <w:r w:rsidR="00E45030">
              <w:t xml:space="preserve"> </w:t>
            </w:r>
            <w:r w:rsidR="00641826">
              <w:t xml:space="preserve">проектной команды по </w:t>
            </w:r>
            <w:r w:rsidR="00504A16">
              <w:t xml:space="preserve">внедрению основ финансовой грамотности в условиях детского сада. </w:t>
            </w:r>
            <w:r w:rsidR="000A240D">
              <w:t>Повышена профессиональная компетентность участников конференции по вопросам формирования основ финансовой грамотности педагогических работников, воспитанников и их родителей.</w:t>
            </w:r>
          </w:p>
        </w:tc>
        <w:tc>
          <w:tcPr>
            <w:tcW w:w="2600" w:type="dxa"/>
          </w:tcPr>
          <w:p w:rsidR="006761C7" w:rsidRDefault="006761C7" w:rsidP="00DF1068"/>
        </w:tc>
      </w:tr>
      <w:tr w:rsidR="006761C7" w:rsidTr="009863D1">
        <w:tc>
          <w:tcPr>
            <w:tcW w:w="540" w:type="dxa"/>
          </w:tcPr>
          <w:p w:rsidR="006761C7" w:rsidRDefault="000A240D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0A240D" w:rsidP="00DF1068">
            <w:r>
              <w:t>Информационное сопровождение осуществления инновационной деятельности на сайте образовательной организации</w:t>
            </w:r>
          </w:p>
        </w:tc>
        <w:tc>
          <w:tcPr>
            <w:tcW w:w="2716" w:type="dxa"/>
          </w:tcPr>
          <w:p w:rsidR="00F65591" w:rsidRPr="000B32B9" w:rsidRDefault="000A240D" w:rsidP="000A240D">
            <w:r>
              <w:t xml:space="preserve">Регулярное обновление информации на сайте образовательной организации в разделе «Инновационная деятельность» о реализации проекта </w:t>
            </w:r>
          </w:p>
        </w:tc>
        <w:tc>
          <w:tcPr>
            <w:tcW w:w="3544" w:type="dxa"/>
          </w:tcPr>
          <w:p w:rsidR="000B32B9" w:rsidRDefault="000A240D" w:rsidP="003A527A">
            <w:r>
              <w:t>Своевременное обновление информации о деятельности проектной команды по работе над проектом.</w:t>
            </w:r>
          </w:p>
        </w:tc>
        <w:tc>
          <w:tcPr>
            <w:tcW w:w="3827" w:type="dxa"/>
          </w:tcPr>
          <w:p w:rsidR="000B32B9" w:rsidRDefault="000A240D" w:rsidP="00F67CC5">
            <w:r>
              <w:t xml:space="preserve">Информация, размещенная на сайте детского сада, актуальна и </w:t>
            </w:r>
            <w:r w:rsidR="00F67CC5">
              <w:t>систематически</w:t>
            </w:r>
            <w:r>
              <w:t xml:space="preserve"> обновляется.</w:t>
            </w:r>
          </w:p>
        </w:tc>
        <w:tc>
          <w:tcPr>
            <w:tcW w:w="2600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41234C">
      <w:r>
        <w:t xml:space="preserve">Если в проект вносились изменения, то необходимо указать, какие и причину внесения коррективов: </w:t>
      </w:r>
      <w:r w:rsidR="00453505">
        <w:rPr>
          <w:i/>
        </w:rPr>
        <w:t>изменения не вносились</w:t>
      </w:r>
    </w:p>
    <w:p w:rsidR="00DF1068" w:rsidRDefault="00DF1068" w:rsidP="00DF1068"/>
    <w:p w:rsidR="003613ED" w:rsidRPr="003613ED" w:rsidRDefault="00074C69" w:rsidP="00DF1068">
      <w:r>
        <w:t>Отчет составлен рабочей группой МДОУ «Детский сад №56» , «Детский сад №149»,» Детский сад №232»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B1F"/>
    <w:multiLevelType w:val="hybridMultilevel"/>
    <w:tmpl w:val="3AD8BB1C"/>
    <w:lvl w:ilvl="0" w:tplc="B13600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209"/>
    <w:multiLevelType w:val="hybridMultilevel"/>
    <w:tmpl w:val="534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4297"/>
    <w:rsid w:val="00022E9A"/>
    <w:rsid w:val="00074C69"/>
    <w:rsid w:val="00076766"/>
    <w:rsid w:val="000912DE"/>
    <w:rsid w:val="000A240D"/>
    <w:rsid w:val="000B32B9"/>
    <w:rsid w:val="000C70D0"/>
    <w:rsid w:val="00130059"/>
    <w:rsid w:val="001A312A"/>
    <w:rsid w:val="001C0029"/>
    <w:rsid w:val="001C43CA"/>
    <w:rsid w:val="001F45DF"/>
    <w:rsid w:val="001F7C6E"/>
    <w:rsid w:val="002831DA"/>
    <w:rsid w:val="00310922"/>
    <w:rsid w:val="00335720"/>
    <w:rsid w:val="00341EF6"/>
    <w:rsid w:val="00353EA1"/>
    <w:rsid w:val="003613ED"/>
    <w:rsid w:val="00372673"/>
    <w:rsid w:val="00376130"/>
    <w:rsid w:val="00396C6C"/>
    <w:rsid w:val="003A527A"/>
    <w:rsid w:val="0041234C"/>
    <w:rsid w:val="00453505"/>
    <w:rsid w:val="004975C4"/>
    <w:rsid w:val="004A22B9"/>
    <w:rsid w:val="00504A16"/>
    <w:rsid w:val="005232F5"/>
    <w:rsid w:val="00564646"/>
    <w:rsid w:val="00574E87"/>
    <w:rsid w:val="00597D5A"/>
    <w:rsid w:val="005B08AC"/>
    <w:rsid w:val="005E2BA8"/>
    <w:rsid w:val="005E55C9"/>
    <w:rsid w:val="00615ED5"/>
    <w:rsid w:val="00620051"/>
    <w:rsid w:val="006308E9"/>
    <w:rsid w:val="00641826"/>
    <w:rsid w:val="006761C7"/>
    <w:rsid w:val="006B5464"/>
    <w:rsid w:val="006D3193"/>
    <w:rsid w:val="006F69D9"/>
    <w:rsid w:val="007263F5"/>
    <w:rsid w:val="00743B4A"/>
    <w:rsid w:val="007E5B6B"/>
    <w:rsid w:val="008446AC"/>
    <w:rsid w:val="008452D9"/>
    <w:rsid w:val="00873CFA"/>
    <w:rsid w:val="009151D3"/>
    <w:rsid w:val="00927D14"/>
    <w:rsid w:val="009863D1"/>
    <w:rsid w:val="009A7C45"/>
    <w:rsid w:val="00A12CCF"/>
    <w:rsid w:val="00A30780"/>
    <w:rsid w:val="00A93DCD"/>
    <w:rsid w:val="00B9400C"/>
    <w:rsid w:val="00BD230F"/>
    <w:rsid w:val="00BF19A6"/>
    <w:rsid w:val="00C805B5"/>
    <w:rsid w:val="00D2221D"/>
    <w:rsid w:val="00D64722"/>
    <w:rsid w:val="00D90A81"/>
    <w:rsid w:val="00DF1068"/>
    <w:rsid w:val="00DF26EA"/>
    <w:rsid w:val="00E2496A"/>
    <w:rsid w:val="00E4372F"/>
    <w:rsid w:val="00E45030"/>
    <w:rsid w:val="00E52D40"/>
    <w:rsid w:val="00E6014A"/>
    <w:rsid w:val="00E66F35"/>
    <w:rsid w:val="00F37F6B"/>
    <w:rsid w:val="00F65591"/>
    <w:rsid w:val="00F67CC5"/>
    <w:rsid w:val="00FA1079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0BA10-CFE2-46E8-9944-3115C668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86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376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7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22</cp:revision>
  <cp:lastPrinted>2019-12-16T06:07:00Z</cp:lastPrinted>
  <dcterms:created xsi:type="dcterms:W3CDTF">2018-04-28T10:23:00Z</dcterms:created>
  <dcterms:modified xsi:type="dcterms:W3CDTF">2020-12-17T19:18:00Z</dcterms:modified>
</cp:coreProperties>
</file>