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128A" w:rsidRDefault="008F128A" w:rsidP="005023CB">
      <w:pPr>
        <w:ind w:left="142"/>
      </w:pPr>
      <w:r>
        <w:rPr>
          <w:noProof/>
          <w:lang w:eastAsia="ru-RU"/>
        </w:rPr>
        <w:drawing>
          <wp:inline distT="0" distB="0" distL="0" distR="0">
            <wp:extent cx="10477500" cy="7391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беды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81064" cy="7393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3CB" w:rsidRDefault="005023CB" w:rsidP="005023CB">
      <w:pPr>
        <w:spacing w:after="0" w:line="240" w:lineRule="auto"/>
        <w:ind w:left="284" w:firstLine="425"/>
        <w:jc w:val="center"/>
        <w:rPr>
          <w:rFonts w:ascii="Arial Narrow" w:eastAsia="Times New Roman" w:hAnsi="Arial Narrow" w:cs="Times New Roman"/>
          <w:b/>
          <w:sz w:val="48"/>
          <w:szCs w:val="48"/>
          <w:lang w:eastAsia="ru-RU"/>
        </w:rPr>
      </w:pPr>
    </w:p>
    <w:p w:rsidR="005023CB" w:rsidRPr="00D9147A" w:rsidRDefault="005023CB" w:rsidP="005023CB">
      <w:pPr>
        <w:spacing w:after="0" w:line="240" w:lineRule="auto"/>
        <w:ind w:left="284" w:firstLine="425"/>
        <w:jc w:val="center"/>
        <w:rPr>
          <w:rFonts w:ascii="Arial Narrow" w:eastAsia="Times New Roman" w:hAnsi="Arial Narrow" w:cs="Times New Roman"/>
          <w:b/>
          <w:sz w:val="48"/>
          <w:szCs w:val="48"/>
          <w:lang w:eastAsia="ru-RU"/>
        </w:rPr>
      </w:pPr>
      <w:r w:rsidRPr="00C227AA">
        <w:rPr>
          <w:rFonts w:ascii="Arial Narrow" w:eastAsia="Times New Roman" w:hAnsi="Arial Narrow" w:cs="Times New Roman"/>
          <w:b/>
          <w:sz w:val="48"/>
          <w:szCs w:val="48"/>
          <w:lang w:eastAsia="ru-RU"/>
        </w:rPr>
        <w:t xml:space="preserve">Проект </w:t>
      </w:r>
      <w:r w:rsidRPr="00D9147A">
        <w:rPr>
          <w:rFonts w:ascii="Arial Narrow" w:eastAsia="Times New Roman" w:hAnsi="Arial Narrow" w:cs="Times New Roman"/>
          <w:b/>
          <w:sz w:val="48"/>
          <w:szCs w:val="48"/>
          <w:lang w:eastAsia="ru-RU"/>
        </w:rPr>
        <w:t xml:space="preserve"> «Этот День Победы»</w:t>
      </w:r>
    </w:p>
    <w:p w:rsidR="005023CB" w:rsidRPr="00C227AA" w:rsidRDefault="005023CB" w:rsidP="005023CB">
      <w:pPr>
        <w:ind w:left="284" w:firstLine="425"/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</w:p>
    <w:p w:rsidR="005023CB" w:rsidRDefault="005023CB" w:rsidP="005023CB">
      <w:pPr>
        <w:ind w:left="284"/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</w:pPr>
      <w:r w:rsidRPr="005023CB"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  <w:t>Цель:</w:t>
      </w: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Формирование нравственных ценностей.</w:t>
      </w: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 w:rsidRPr="005023CB"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  <w:t>Задачи:</w:t>
      </w:r>
    </w:p>
    <w:p w:rsidR="005023CB" w:rsidRDefault="005023CB" w:rsidP="005023CB">
      <w:pPr>
        <w:pStyle w:val="a5"/>
        <w:numPr>
          <w:ilvl w:val="0"/>
          <w:numId w:val="7"/>
        </w:numPr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Сообщить детям первоначальные сведения о Великой Отечественной Войне. Дать знания о защитниках отечества, о функциях армии.</w:t>
      </w:r>
    </w:p>
    <w:p w:rsidR="005023CB" w:rsidRPr="005023CB" w:rsidRDefault="005023CB" w:rsidP="005023CB">
      <w:pPr>
        <w:pStyle w:val="a5"/>
        <w:numPr>
          <w:ilvl w:val="0"/>
          <w:numId w:val="7"/>
        </w:numPr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Познакомить с произведениями художественной литературы, искусства и музыкой военных лет.</w:t>
      </w:r>
    </w:p>
    <w:p w:rsidR="005023CB" w:rsidRPr="005023CB" w:rsidRDefault="005023CB" w:rsidP="005023CB">
      <w:pPr>
        <w:pStyle w:val="a5"/>
        <w:numPr>
          <w:ilvl w:val="0"/>
          <w:numId w:val="7"/>
        </w:numPr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t>Р</w:t>
      </w: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t>азвивать умения взаимодействовать друг с другом, побуждать детей к совместной деятельности.</w:t>
      </w:r>
    </w:p>
    <w:p w:rsidR="005023CB" w:rsidRPr="005023CB" w:rsidRDefault="005023CB" w:rsidP="005023CB">
      <w:pPr>
        <w:pStyle w:val="a5"/>
        <w:numPr>
          <w:ilvl w:val="0"/>
          <w:numId w:val="7"/>
        </w:numPr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t>Воспитывать у детей трепетное отношение к празднику Победы, уважение к ветеранам ВОВ, чувство гордости за Родину.</w:t>
      </w:r>
    </w:p>
    <w:p w:rsidR="005023CB" w:rsidRPr="005023CB" w:rsidRDefault="005023CB" w:rsidP="005023CB">
      <w:pPr>
        <w:pStyle w:val="a5"/>
        <w:numPr>
          <w:ilvl w:val="0"/>
          <w:numId w:val="7"/>
        </w:numPr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t>Активизировать словарь: Родина, герой, ветеран, победа, солдат, армия, защитник.</w:t>
      </w: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</w:p>
    <w:p w:rsidR="005023CB" w:rsidRDefault="005023CB" w:rsidP="005023CB">
      <w:pPr>
        <w:ind w:left="284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  <w:t>Тип проекта</w:t>
      </w:r>
      <w:r w:rsidRPr="00C227AA"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  <w:t>: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социально-творческий.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 w:rsidRPr="00731324"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  <w:t>Вид проекта</w:t>
      </w:r>
      <w:r w:rsidRPr="00C227AA"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  <w:t>: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краткосрочный.</w:t>
      </w:r>
    </w:p>
    <w:p w:rsidR="005023CB" w:rsidRPr="00C227AA" w:rsidRDefault="005023CB" w:rsidP="005023CB">
      <w:pPr>
        <w:ind w:left="284"/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  <w:r w:rsidRPr="00335E1A"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  <w:t>Автор проекта: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 Грачева С.Г., Иванова Л.Е. – воспитатели группы № 3 ДОУ № 56.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 w:rsidRPr="00731324"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  <w:t>Участники проекта</w:t>
      </w:r>
      <w:r w:rsidRPr="00731324"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: 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дети  второй младшей группы, педагоги, родители.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</w:p>
    <w:p w:rsidR="005023CB" w:rsidRDefault="005023CB" w:rsidP="005023CB">
      <w:pPr>
        <w:ind w:left="284"/>
        <w:jc w:val="center"/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</w:pPr>
    </w:p>
    <w:p w:rsidR="005023CB" w:rsidRDefault="005023CB" w:rsidP="005023CB">
      <w:pPr>
        <w:ind w:left="284"/>
        <w:jc w:val="center"/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</w:pPr>
      <w:r w:rsidRPr="00731324"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  <w:t>Ожидаемые результаты:</w:t>
      </w:r>
    </w:p>
    <w:p w:rsidR="005023CB" w:rsidRPr="006B5F0C" w:rsidRDefault="005023CB" w:rsidP="005023CB">
      <w:pPr>
        <w:pStyle w:val="a5"/>
        <w:numPr>
          <w:ilvl w:val="0"/>
          <w:numId w:val="2"/>
        </w:numPr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  <w:r w:rsidRPr="006B5F0C">
        <w:rPr>
          <w:rFonts w:ascii="Arial Narrow" w:eastAsia="Times New Roman" w:hAnsi="Arial Narrow" w:cs="Times New Roman"/>
          <w:sz w:val="28"/>
          <w:szCs w:val="28"/>
          <w:lang w:eastAsia="ru-RU"/>
        </w:rPr>
        <w:t>Заинтересованность детей темой «День Победы», проявление их познавательной активности.</w:t>
      </w:r>
    </w:p>
    <w:p w:rsidR="005023CB" w:rsidRPr="006B5F0C" w:rsidRDefault="005023CB" w:rsidP="005023CB">
      <w:pPr>
        <w:pStyle w:val="a5"/>
        <w:numPr>
          <w:ilvl w:val="0"/>
          <w:numId w:val="2"/>
        </w:numPr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  <w:r w:rsidRPr="006B5F0C">
        <w:rPr>
          <w:rFonts w:ascii="Arial Narrow" w:eastAsia="Times New Roman" w:hAnsi="Arial Narrow" w:cs="Times New Roman"/>
          <w:sz w:val="28"/>
          <w:szCs w:val="28"/>
          <w:lang w:eastAsia="ru-RU"/>
        </w:rPr>
        <w:t>Дети самостоятельно проявляют инициативу: рассматривают иллюстрации, участвуют в беседах, задают вопросы; проявляют творчество и детальность в работе.</w:t>
      </w:r>
    </w:p>
    <w:p w:rsidR="005023CB" w:rsidRPr="005023CB" w:rsidRDefault="005023CB" w:rsidP="005023CB">
      <w:pPr>
        <w:pStyle w:val="a5"/>
        <w:numPr>
          <w:ilvl w:val="0"/>
          <w:numId w:val="2"/>
        </w:numPr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t>С удовольствием  рисуют,  лепят, играют.</w:t>
      </w:r>
    </w:p>
    <w:p w:rsidR="005023CB" w:rsidRPr="005023CB" w:rsidRDefault="005023CB" w:rsidP="005023CB">
      <w:pPr>
        <w:pStyle w:val="a5"/>
        <w:numPr>
          <w:ilvl w:val="0"/>
          <w:numId w:val="2"/>
        </w:numPr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t>Участие в совместной деятельности родителей.</w:t>
      </w:r>
      <w:r w:rsidRPr="005023CB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</w:p>
    <w:p w:rsidR="005023CB" w:rsidRDefault="005023CB" w:rsidP="005023CB">
      <w:pPr>
        <w:ind w:left="284" w:firstLine="567"/>
        <w:jc w:val="center"/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</w:pPr>
    </w:p>
    <w:p w:rsidR="005023CB" w:rsidRPr="00731324" w:rsidRDefault="005023CB" w:rsidP="005023CB">
      <w:pPr>
        <w:ind w:left="284" w:firstLine="567"/>
        <w:jc w:val="center"/>
        <w:rPr>
          <w:rFonts w:ascii="Arial Narrow" w:eastAsia="Times New Roman" w:hAnsi="Arial Narrow" w:cs="Times New Roman"/>
          <w:b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  <w:lastRenderedPageBreak/>
        <w:t>Продукт проектной деятельности:</w:t>
      </w:r>
    </w:p>
    <w:p w:rsidR="005023CB" w:rsidRPr="00731324" w:rsidRDefault="005023CB" w:rsidP="005023CB">
      <w:pPr>
        <w:pStyle w:val="a5"/>
        <w:numPr>
          <w:ilvl w:val="0"/>
          <w:numId w:val="1"/>
        </w:numPr>
        <w:ind w:left="284" w:firstLine="567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Оформление группы и приемной; </w:t>
      </w:r>
    </w:p>
    <w:p w:rsidR="005023CB" w:rsidRPr="00731324" w:rsidRDefault="005023CB" w:rsidP="005023CB">
      <w:pPr>
        <w:pStyle w:val="a5"/>
        <w:numPr>
          <w:ilvl w:val="0"/>
          <w:numId w:val="1"/>
        </w:numPr>
        <w:ind w:left="284" w:firstLine="567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sz w:val="28"/>
          <w:szCs w:val="28"/>
          <w:lang w:eastAsia="ru-RU"/>
        </w:rPr>
        <w:t>Создание плаката с детьми «Спасибо за Победу!»;</w:t>
      </w:r>
    </w:p>
    <w:p w:rsidR="005023CB" w:rsidRPr="00731324" w:rsidRDefault="005023CB" w:rsidP="005023CB">
      <w:pPr>
        <w:pStyle w:val="a5"/>
        <w:numPr>
          <w:ilvl w:val="0"/>
          <w:numId w:val="1"/>
        </w:numPr>
        <w:ind w:left="284" w:firstLine="567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sz w:val="28"/>
          <w:szCs w:val="28"/>
          <w:lang w:eastAsia="ru-RU"/>
        </w:rPr>
        <w:t>Папка-передвижка для родителей «9 мая – День Победы»;</w:t>
      </w:r>
    </w:p>
    <w:p w:rsidR="005023CB" w:rsidRPr="00CE45F9" w:rsidRDefault="005023CB" w:rsidP="005023CB">
      <w:pPr>
        <w:pStyle w:val="a5"/>
        <w:numPr>
          <w:ilvl w:val="0"/>
          <w:numId w:val="1"/>
        </w:numPr>
        <w:ind w:left="284" w:firstLine="567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sz w:val="28"/>
          <w:szCs w:val="28"/>
          <w:lang w:eastAsia="ru-RU"/>
        </w:rPr>
        <w:t>Консультация для родителей «Как рассказать ребёнку о войне»;</w:t>
      </w:r>
    </w:p>
    <w:p w:rsidR="005023CB" w:rsidRPr="00731324" w:rsidRDefault="005023CB" w:rsidP="005023CB">
      <w:pPr>
        <w:pStyle w:val="a5"/>
        <w:numPr>
          <w:ilvl w:val="0"/>
          <w:numId w:val="1"/>
        </w:numPr>
        <w:ind w:left="284" w:firstLine="567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sz w:val="28"/>
          <w:szCs w:val="28"/>
          <w:lang w:eastAsia="ru-RU"/>
        </w:rPr>
        <w:t>Создание в группе «Аллеи памяти»;</w:t>
      </w:r>
    </w:p>
    <w:p w:rsidR="005023CB" w:rsidRPr="00731324" w:rsidRDefault="005023CB" w:rsidP="005023CB">
      <w:pPr>
        <w:pStyle w:val="a5"/>
        <w:numPr>
          <w:ilvl w:val="0"/>
          <w:numId w:val="1"/>
        </w:numPr>
        <w:ind w:left="284" w:firstLine="567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sz w:val="28"/>
          <w:szCs w:val="28"/>
          <w:lang w:eastAsia="ru-RU"/>
        </w:rPr>
        <w:t>Создание поздравлений для ветеранов (размещение их на подъездах домов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>).</w:t>
      </w:r>
    </w:p>
    <w:p w:rsidR="005023CB" w:rsidRDefault="005023CB" w:rsidP="005023CB">
      <w:pPr>
        <w:ind w:left="284" w:firstLine="567"/>
        <w:jc w:val="center"/>
        <w:rPr>
          <w:rFonts w:ascii="Arial Narrow" w:eastAsia="Times New Roman" w:hAnsi="Arial Narrow" w:cs="Times New Roman"/>
          <w:b/>
          <w:bCs/>
          <w:sz w:val="28"/>
          <w:szCs w:val="28"/>
          <w:u w:val="single"/>
          <w:lang w:eastAsia="ru-RU"/>
        </w:rPr>
      </w:pPr>
      <w:r w:rsidRPr="00731324">
        <w:rPr>
          <w:rFonts w:ascii="Arial Narrow" w:eastAsia="Times New Roman" w:hAnsi="Arial Narrow" w:cs="Times New Roman"/>
          <w:b/>
          <w:bCs/>
          <w:sz w:val="28"/>
          <w:szCs w:val="28"/>
          <w:u w:val="single"/>
          <w:lang w:eastAsia="ru-RU"/>
        </w:rPr>
        <w:t>Реализация проекта:</w:t>
      </w:r>
    </w:p>
    <w:p w:rsidR="005023CB" w:rsidRDefault="005023CB" w:rsidP="005023CB">
      <w:pPr>
        <w:spacing w:line="240" w:lineRule="auto"/>
        <w:ind w:left="284" w:firstLine="567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  <w:br/>
      </w:r>
      <w:r>
        <w:rPr>
          <w:rFonts w:ascii="Arial Narrow" w:eastAsia="Times New Roman" w:hAnsi="Arial Narrow" w:cs="Times New Roman"/>
          <w:b/>
          <w:i/>
          <w:iCs/>
          <w:sz w:val="28"/>
          <w:szCs w:val="28"/>
          <w:lang w:eastAsia="ru-RU"/>
        </w:rPr>
        <w:t xml:space="preserve">          </w:t>
      </w:r>
      <w:r w:rsidRPr="00731324">
        <w:rPr>
          <w:rFonts w:ascii="Arial Narrow" w:eastAsia="Times New Roman" w:hAnsi="Arial Narrow" w:cs="Times New Roman"/>
          <w:b/>
          <w:i/>
          <w:iCs/>
          <w:sz w:val="28"/>
          <w:szCs w:val="28"/>
          <w:lang w:eastAsia="ru-RU"/>
        </w:rPr>
        <w:t>1. Работа с родителями: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- папка – передвижка « 9 мая – День Победы»;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- беседа: «Какие формы работы можно использовать при знакомстве детей с праздником «День Победы»»;</w:t>
      </w:r>
    </w:p>
    <w:p w:rsidR="005023CB" w:rsidRPr="00C227AA" w:rsidRDefault="005023CB" w:rsidP="005023CB">
      <w:pPr>
        <w:spacing w:line="240" w:lineRule="auto"/>
        <w:ind w:left="284" w:firstLine="567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- консультация для родителей «Как рассказать ребёнку о войне»;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- создание родителями вместе с детьми поздравлений для ветеранов;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- участие родителей в создании «Аллеи памяти» (фотографии родственников – участников ВОВ из семейного архива)</w:t>
      </w:r>
    </w:p>
    <w:p w:rsidR="005023CB" w:rsidRPr="00C227AA" w:rsidRDefault="005023CB" w:rsidP="005023CB">
      <w:pPr>
        <w:ind w:left="284" w:firstLine="567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b/>
          <w:i/>
          <w:iCs/>
          <w:sz w:val="28"/>
          <w:szCs w:val="28"/>
          <w:lang w:eastAsia="ru-RU"/>
        </w:rPr>
        <w:t>2. Работа с детьми: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  <w:t xml:space="preserve">1. 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Рассматривание материала по теме «День Победы»,  иллюстраций  «Великая Отечественная Война»;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  <w:t xml:space="preserve">2. 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Беседа «Знакомство с праздником»;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  <w:t xml:space="preserve">3. 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Рисование «Спасибо за победу!»;</w:t>
      </w:r>
    </w:p>
    <w:p w:rsidR="005023CB" w:rsidRPr="00C227AA" w:rsidRDefault="005023CB" w:rsidP="005023CB">
      <w:pPr>
        <w:ind w:left="284"/>
        <w:rPr>
          <w:rFonts w:ascii="Arial Narrow" w:eastAsia="Times New Roman" w:hAnsi="Arial Narrow" w:cs="Times New Roman"/>
          <w:sz w:val="28"/>
          <w:szCs w:val="28"/>
          <w:u w:val="single"/>
          <w:lang w:eastAsia="ru-RU"/>
        </w:rPr>
      </w:pP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4.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Выполнение работы «Вечный огонь»  в технике </w:t>
      </w:r>
      <w:proofErr w:type="spellStart"/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пластилинографии</w:t>
      </w:r>
      <w:proofErr w:type="spellEnd"/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  <w:t xml:space="preserve">5. 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Чтение стихотворений на тему «День Победы»;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  <w:t xml:space="preserve">6. 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Пальчиковая гимнастика «Этот пальчик»;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  <w:t xml:space="preserve">7. 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Дыхательная гимнастика «Флажок»;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>8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. 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Физкультминутка «Салют», «Мы едем на парад»;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>9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.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Сюжетно-ролевая игра «Моряки»;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>10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.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Слушание песен: "Мы идем с флажками" и «Наша Родина сильна» А. Филиппенко, "Песенка о весне" Г. Фрида.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</w:p>
    <w:p w:rsidR="005023CB" w:rsidRDefault="005023CB" w:rsidP="005023CB">
      <w:pPr>
        <w:ind w:left="284" w:firstLine="567"/>
        <w:jc w:val="center"/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</w:pPr>
    </w:p>
    <w:p w:rsidR="005023CB" w:rsidRDefault="005023CB" w:rsidP="005023CB">
      <w:pPr>
        <w:ind w:left="284" w:firstLine="567"/>
        <w:jc w:val="center"/>
        <w:rPr>
          <w:rFonts w:ascii="Arial Narrow" w:eastAsia="Times New Roman" w:hAnsi="Arial Narrow" w:cs="Times New Roman"/>
          <w:sz w:val="28"/>
          <w:szCs w:val="28"/>
          <w:lang w:eastAsia="ru-RU"/>
        </w:rPr>
      </w:pPr>
      <w:r w:rsidRPr="00731324">
        <w:rPr>
          <w:rFonts w:ascii="Arial Narrow" w:eastAsia="Times New Roman" w:hAnsi="Arial Narrow" w:cs="Times New Roman"/>
          <w:b/>
          <w:sz w:val="28"/>
          <w:szCs w:val="28"/>
          <w:u w:val="single"/>
          <w:lang w:eastAsia="ru-RU"/>
        </w:rPr>
        <w:lastRenderedPageBreak/>
        <w:t>Итог работы:</w:t>
      </w:r>
      <w:r w:rsidRPr="00731324">
        <w:rPr>
          <w:rFonts w:ascii="Arial Narrow" w:eastAsia="Times New Roman" w:hAnsi="Arial Narrow" w:cs="Times New Roman"/>
          <w:b/>
          <w:sz w:val="28"/>
          <w:szCs w:val="28"/>
          <w:lang w:eastAsia="ru-RU"/>
        </w:rPr>
        <w:t xml:space="preserve"> </w:t>
      </w:r>
    </w:p>
    <w:p w:rsidR="005023CB" w:rsidRPr="00C227AA" w:rsidRDefault="005023CB" w:rsidP="005023CB">
      <w:pPr>
        <w:ind w:left="284" w:firstLine="567"/>
        <w:rPr>
          <w:rFonts w:ascii="Arial Narrow" w:eastAsia="Times New Roman" w:hAnsi="Arial Narrow" w:cs="Times New Roman"/>
          <w:b/>
          <w:bCs/>
          <w:sz w:val="28"/>
          <w:szCs w:val="28"/>
          <w:lang w:eastAsia="ru-RU"/>
        </w:rPr>
      </w:pP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  <w:t>1.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Оформление «Аллеи памяти»;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  <w:t>2.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Коллективная работа с детьми «Спасибо за Победу!»;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  <w:t>3.</w:t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t>Оформление поздравлений для Ветеранов ВОВ  (совместно с родителями).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>
        <w:rPr>
          <w:rFonts w:ascii="Arial Narrow" w:eastAsia="Times New Roman" w:hAnsi="Arial Narrow" w:cs="Times New Roman"/>
          <w:sz w:val="28"/>
          <w:szCs w:val="28"/>
          <w:lang w:eastAsia="ru-RU"/>
        </w:rPr>
        <w:t xml:space="preserve">4. Проведение досуга «Этот День Победы». 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</w:p>
    <w:p w:rsidR="005023CB" w:rsidRPr="00C227AA" w:rsidRDefault="005023CB" w:rsidP="005023CB">
      <w:pPr>
        <w:ind w:left="284" w:firstLine="567"/>
        <w:rPr>
          <w:rFonts w:ascii="Arial Narrow" w:eastAsia="Times New Roman" w:hAnsi="Arial Narrow" w:cs="Times New Roman"/>
          <w:b/>
          <w:bCs/>
          <w:sz w:val="28"/>
          <w:szCs w:val="28"/>
          <w:lang w:eastAsia="ru-RU"/>
        </w:rPr>
      </w:pPr>
    </w:p>
    <w:p w:rsidR="005023CB" w:rsidRPr="00C227AA" w:rsidRDefault="005023CB" w:rsidP="005023CB">
      <w:pPr>
        <w:ind w:left="284" w:firstLine="567"/>
        <w:rPr>
          <w:rFonts w:ascii="Arial Narrow" w:eastAsia="Times New Roman" w:hAnsi="Arial Narrow" w:cs="Times New Roman"/>
          <w:b/>
          <w:bCs/>
          <w:sz w:val="28"/>
          <w:szCs w:val="28"/>
          <w:lang w:eastAsia="ru-RU"/>
        </w:rPr>
      </w:pPr>
    </w:p>
    <w:p w:rsidR="005023CB" w:rsidRPr="005023CB" w:rsidRDefault="005023CB" w:rsidP="005023CB">
      <w:pPr>
        <w:ind w:left="284" w:firstLine="567"/>
        <w:rPr>
          <w:rFonts w:ascii="Arial Narrow" w:eastAsia="Times New Roman" w:hAnsi="Arial Narrow" w:cs="Times New Roman"/>
          <w:sz w:val="24"/>
          <w:szCs w:val="24"/>
          <w:lang w:eastAsia="ru-RU"/>
        </w:rPr>
      </w:pPr>
      <w:r>
        <w:rPr>
          <w:rFonts w:ascii="Arial Narrow" w:eastAsia="Times New Roman" w:hAnsi="Arial Narrow" w:cs="Times New Roman"/>
          <w:b/>
          <w:bCs/>
          <w:sz w:val="28"/>
          <w:szCs w:val="28"/>
          <w:lang w:eastAsia="ru-RU"/>
        </w:rPr>
        <w:t xml:space="preserve">                                                                                                          </w:t>
      </w:r>
      <w:r w:rsidRPr="00C227AA">
        <w:rPr>
          <w:rFonts w:ascii="Arial Narrow" w:eastAsia="Times New Roman" w:hAnsi="Arial Narrow" w:cs="Times New Roman"/>
          <w:b/>
          <w:bCs/>
          <w:sz w:val="28"/>
          <w:szCs w:val="28"/>
          <w:lang w:eastAsia="ru-RU"/>
        </w:rPr>
        <w:t>ПРИЛОЖЕНИЯ</w:t>
      </w:r>
      <w:r w:rsidRPr="00C227AA">
        <w:rPr>
          <w:rFonts w:ascii="Arial Narrow" w:eastAsia="Times New Roman" w:hAnsi="Arial Narrow" w:cs="Times New Roman"/>
          <w:sz w:val="28"/>
          <w:szCs w:val="28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u w:val="single"/>
          <w:lang w:eastAsia="ru-RU"/>
        </w:rPr>
        <w:t>Беседа «Знакомство с праздником»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Задачи: Дать знания детям о празднике «День Победы», о том, как защищали свою страну русские люди в годы Великой Отечественной войны, как живущие помнят о них; активизировать эмоциональную сферу детей и тем самым вызвать у них желание участвовать в беседе. Активизация всех психических процессов путем вопросов к детям. Обогащение словарного запаса. Воспитывать уважение, любовь к людям, защищающим Родину от врагов, ветеранам войны, заботиться о них.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Ход беседы.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Воспитатель: 9 мая – самый главный праздник, отмечающийся в нашей стране. Что это за праздник? что это за победа? Над кем? День Победы — самый великий и серьёзный 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праздник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как для России, так и для многих других стран мира. Не только российским солдатам и офицерам, но и всем жителям нашей Родины, взрослым и детям, было очень трудно во время войны. Армия с помощью народа победила врагов и прогнала их из России, а потом и из других стран. В День Победы люди возлагают к военным памятникам венки и цветы. А теперь послушайте стихотворение: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Сегодня праздник - День Победы!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Счастливый, светлый день весны!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В цветы все улицы одеты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И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песни звонкие слышны.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Воспитатель: Это была страшная и долгая война. Ранним июньским утром фашистская Германия напала на нашу мирную страну. Весь народ поднялся на защиту Родины, и наша армия, и женщины, и старики, даже дети. 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(По ходу беседы воспитатель дает объяснение, утверждает детские ответы, обобщает их, показывает наглядный материал и т.д.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Беседа должна быть эмоциональной, живой, повышать активность детей. В процессе беседы педагог сообщает новые сведения, чтобы уточнить или углубить знания детей о тех предметах и явлениях, о которых идет речь. 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Используемые приемы словарной работы - объяснение воспитателем значения отдельных слов, повторение слова хором вместе с воспитателем).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Наши храбрые воины не пустили фашистов к Москве, а сами перешли в наступление. Трудной, тяжелой и страшной была эта война, много людей погибло в ней. Но наступил долгожданный день Победы. Наши доблестные воины прогнали фашистов и сами пришли к Берлину. Это случилось 9 мая 1945 года. И тех пор каждый житель нашей страны, жители других стран отмечают этот праздник.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Майский праздник – День Победы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О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тмечает вся страна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lastRenderedPageBreak/>
        <w:t>Надевают наши деды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Боевые ордена.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(</w:t>
      </w:r>
      <w:proofErr w:type="spell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Т.Белозеров</w:t>
      </w:r>
      <w:proofErr w:type="spell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)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В этой войне, как я уже говорила, участвовали не только взрослые, но и дети. Много стихов и рассказов написали об их подвигах писатели и поэты. Наш народ мужественно сражался и победил. Но не все дожили до Великой Победы. Чтобы никто не забыл доблестных героев и их подвиги, по всей стране было сооружено много памятников в память о героях войны, братские могилы, в которых были захоронены погибшие в боях воины (показ иллюстрации). Мало остается участников войны: много лет прошло со дня Победы. Наше правительство заботиться о своих героях, помогает им. Вы тоже должны с уважением и благодарностью относиться к участникам войны и ко всем пожилым людям. Они защищали нашу Родину и сберегли мир на Земле. А Родина у нас одна.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</w:p>
    <w:p w:rsidR="005023CB" w:rsidRPr="005023CB" w:rsidRDefault="005023CB" w:rsidP="005023CB">
      <w:pPr>
        <w:ind w:left="284" w:firstLine="567"/>
        <w:rPr>
          <w:rFonts w:ascii="Arial Narrow" w:hAnsi="Arial Narrow"/>
          <w:sz w:val="24"/>
          <w:szCs w:val="24"/>
        </w:rPr>
      </w:pPr>
      <w:r w:rsidRPr="005023CB">
        <w:rPr>
          <w:rFonts w:ascii="Arial Narrow" w:eastAsia="Times New Roman" w:hAnsi="Arial Narrow" w:cs="Times New Roman"/>
          <w:sz w:val="24"/>
          <w:szCs w:val="24"/>
          <w:u w:val="single"/>
          <w:lang w:eastAsia="ru-RU"/>
        </w:rPr>
        <w:t>Чтение стихотворения:</w:t>
      </w:r>
      <w:r w:rsidRPr="005023CB">
        <w:rPr>
          <w:rFonts w:ascii="Arial Narrow" w:eastAsia="Times New Roman" w:hAnsi="Arial Narrow" w:cs="Times New Roman"/>
          <w:sz w:val="24"/>
          <w:szCs w:val="24"/>
          <w:u w:val="single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Если скажут слово Родина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С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разу в памяти встает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Старый дом, в саду смородина,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Толстый тополь у ворот.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У реки березка – скромница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И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ромашковый бугор …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А другим, наверное, помнится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Свой родной московский двор.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В лужах первые кораблики,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Где недавно был каток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И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большой соседней фабрики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Громкий радостный гудок.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Или степь от маков красная,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Золотая целина …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Родина бывает разная,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Но у всех она одна!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Берегите свою Родину, растите 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честными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и мужественными, смелыми.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u w:val="single"/>
          <w:lang w:eastAsia="ru-RU"/>
        </w:rPr>
        <w:t>Рисование «Спасибо за Победу!»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Задачи. Вызвать интерес к рисованию салюта в сотворчестве с педагогом. Учить рисовать нетрадиционными способами – ставить отпечатки ладони, ориентироваться на листе бумаги. Воспитывать интерес к наблюдению красивых явлений в окружающем мире и отображению впечатлений в </w:t>
      </w:r>
      <w:proofErr w:type="spell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изодеятельности</w:t>
      </w:r>
      <w:proofErr w:type="spell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доступными изобразительно-выразительными средствами.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u w:val="single"/>
          <w:lang w:eastAsia="ru-RU"/>
        </w:rPr>
        <w:t>Пальчиковая гимнастика "Этот пальчик"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Этот пальчик - дедушка,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Этот пальчик - бабушка,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lastRenderedPageBreak/>
        <w:t xml:space="preserve">Этот пальчик - папочка,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Этот пальчик - мамочка,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Этот пальчик - я,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Вот и вся моя семья.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Детям предлагается согнуть пальцы левой руки в кулачок, затем, слушая </w:t>
      </w:r>
      <w:proofErr w:type="spell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потешку</w:t>
      </w:r>
      <w:proofErr w:type="spell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, по очереди разгибать их, начиная с большого пальца.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u w:val="single"/>
          <w:lang w:eastAsia="ru-RU"/>
        </w:rPr>
        <w:t>Дыхательная гимнастика «Флажок»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Цели: укрепление круговой мышцы рта; тренировка навыка правильного дыхания; формирование углубленного ритмичного выдоха.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Оборудование: красный флажок.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Посмотри-ка, мой дружок,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Вот какой у нас флажок!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Наш флажок прекрасный,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Ярко-ярко красный.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Воспитатель показывает правильное выполнение упражнения: носом вдохнули, губы трубочкой сложили и долго дуем.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Повторить 4-6 раз.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u w:val="single"/>
          <w:lang w:eastAsia="ru-RU"/>
        </w:rPr>
        <w:t>Физкультминутка «Салют»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Вокруг все было тихо. (Встать прямо, руки опустить)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И вдруг - салют! Салют! ( Поднять руки вверх)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Ракеты в небе вспыхнули (Раскрыть пальчики веером, помахать руками над головой влево-вправо)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.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и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там, и тут! Над площадью, над крышами, (Присесть, встать, руки с раскрытыми пальчиками поднять вверх 2—Зраза)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Над праздничной Москвой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В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звивается все выше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Огней фонтан живой.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На улицу, на улицу (Легкий бег на месте).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Все радостно бегут,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Кричат: «Ура! », (Поднять руки вверх, крикнуть «Ура»).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Любуются (Раскрыть пальчики веером, помахать руками над головой влево-вправо)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На праздничный салют!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u w:val="single"/>
          <w:lang w:eastAsia="ru-RU"/>
        </w:rPr>
        <w:t xml:space="preserve">Сюжетно-ролевая игра «Моряки»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Цель: Формирование умения выполнять с помощью взрослого несколько игровых действий, объединенных сюжетной канвой. Учить действовать в импровизации самостоятельно. Воспитывать дружеские взаимоотношения, чувство коллективизма.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Словарная работа: якорь, капитан, корабль, штурвал, рулевой, матрос.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Предшествующая работа: чтение художественной литературы о кораблях, моряках, просмотр фотографий и видеороликов о море, моряках, кораблях.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Оборудование: морской воротник, фуражка капитана, медицинский халат, якорь, штурвал, бинокли, строительный материал.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lastRenderedPageBreak/>
        <w:t>Ход игры: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- Ребята, я предлагаю сегодня вместе отправиться в путешествие. На чём можно отправиться в путешествие? (На самолёте, на поезде, на машине, на корабле)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- Чтобы оправиться в путешествие на корабле, что для этого нужно сделать? (Построить корабль)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- Из чего мы будем стоить корабль? (Из большого деревянного строителя и мягких модулей)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Дети совместно с воспитателем строят борт корабля, на палубе размещают штурвал, устанавливают трап, якорь, места для пассажиров.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- Вот корабль и готов. А кто бывает на корабле? Кому что надо для работы? 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(Воспитатель берет на себя роль капитана и помогает распределить роли, кто кем будет.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 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>Затем можно и кому-то из детей предложить быть капитаном).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Дети: </w:t>
      </w:r>
      <w:proofErr w:type="gramStart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t xml:space="preserve">Капитану - бинокль, матросам - бескозырки, для врача - чемоданчик с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инструментами, лекарством, коку – посуда и продукты.</w:t>
      </w:r>
      <w:proofErr w:type="gramEnd"/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- Что делает капитан? Определяет курс корабля и отдаёт команды. Право руля, лево руля! Полный вперёд! Рулевой у штурвала. Матросы надраивают палубу. Радист сообщает о движения судна. Врач следит за здоровьем команды на корабле. Кок готовит еду для всей команды.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Звучит музыка «Шум моря».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Капитан даёт команду: «Всем приготовиться к отплытию, пройти медицинскую комиссию». Врач осматривает всю команду. Команда после допуска к плаванию заходит на судно. Капитан даёт команду: «Пассажирам занять свои места!». Занимают места на корабле. Капитан отдает команду: «Поднять якорь! Поднять трап! Полный вперёд! ». Капитан постоянно отдаёт команды рулевому «Полный вперёд! Лево руля!». Капитан просит кока приготовить обед для команды.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 xml:space="preserve">Вот матросы увидали – 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Впереди земля.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Капитан велит к причалу,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Штурман - у руля (Дети приставляют ладонь ко лбу, вглядываются вдаль).</w:t>
      </w:r>
      <w:r w:rsidRPr="005023CB">
        <w:rPr>
          <w:rFonts w:ascii="Arial Narrow" w:eastAsia="Times New Roman" w:hAnsi="Arial Narrow" w:cs="Times New Roman"/>
          <w:sz w:val="24"/>
          <w:szCs w:val="24"/>
          <w:lang w:eastAsia="ru-RU"/>
        </w:rPr>
        <w:br/>
        <w:t>Все возвращаются домой, покидают корабль сначала пассажиры, доктор, матросы, последним уходит капитан.</w:t>
      </w:r>
    </w:p>
    <w:p w:rsidR="008F128A" w:rsidRDefault="008F128A" w:rsidP="005023CB">
      <w:pPr>
        <w:ind w:left="284" w:firstLine="567"/>
      </w:pPr>
    </w:p>
    <w:p w:rsidR="008F128A" w:rsidRDefault="008F128A" w:rsidP="005023CB">
      <w:pPr>
        <w:ind w:firstLine="567"/>
      </w:pPr>
    </w:p>
    <w:p w:rsidR="008F128A" w:rsidRDefault="008F128A" w:rsidP="005023CB">
      <w:pPr>
        <w:ind w:firstLine="567"/>
      </w:pPr>
    </w:p>
    <w:p w:rsidR="008F128A" w:rsidRDefault="008F128A" w:rsidP="005023CB">
      <w:pPr>
        <w:ind w:firstLine="567"/>
      </w:pPr>
    </w:p>
    <w:p w:rsidR="008F128A" w:rsidRDefault="008F128A" w:rsidP="005023CB">
      <w:pPr>
        <w:ind w:firstLine="567"/>
      </w:pPr>
    </w:p>
    <w:p w:rsidR="008F128A" w:rsidRDefault="008F128A" w:rsidP="005023CB">
      <w:pPr>
        <w:ind w:firstLine="567"/>
      </w:pPr>
    </w:p>
    <w:p w:rsidR="008F128A" w:rsidRDefault="008F128A" w:rsidP="005023CB">
      <w:pPr>
        <w:ind w:firstLine="567"/>
      </w:pPr>
    </w:p>
    <w:p w:rsidR="008F128A" w:rsidRDefault="008F128A" w:rsidP="005023CB">
      <w:pPr>
        <w:ind w:firstLine="567"/>
      </w:pPr>
    </w:p>
    <w:p w:rsidR="008F128A" w:rsidRDefault="008F128A" w:rsidP="005023CB">
      <w:pPr>
        <w:ind w:firstLine="567"/>
      </w:pPr>
    </w:p>
    <w:p w:rsidR="008F128A" w:rsidRDefault="008F128A" w:rsidP="005023CB">
      <w:pPr>
        <w:ind w:firstLine="567"/>
      </w:pP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лея памяти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формление группы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 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 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284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стилинография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здравление 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здравление 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здравления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здравления 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лаж Грачевы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лаж зайковы- ледневы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лаж ухалов-поникарова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8A" w:rsidRDefault="005023CB" w:rsidP="005023CB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10438130" cy="737997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лажи kz,bys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13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128A" w:rsidSect="005023CB">
      <w:pgSz w:w="16838" w:h="11906" w:orient="landscape"/>
      <w:pgMar w:top="142" w:right="253" w:bottom="142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C24BD"/>
    <w:multiLevelType w:val="hybridMultilevel"/>
    <w:tmpl w:val="2D52FE74"/>
    <w:lvl w:ilvl="0" w:tplc="041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">
    <w:nsid w:val="06B91605"/>
    <w:multiLevelType w:val="hybridMultilevel"/>
    <w:tmpl w:val="C316CA1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8A9590E"/>
    <w:multiLevelType w:val="hybridMultilevel"/>
    <w:tmpl w:val="75280FA8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>
    <w:nsid w:val="25514474"/>
    <w:multiLevelType w:val="hybridMultilevel"/>
    <w:tmpl w:val="A322F3A4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">
    <w:nsid w:val="2E936B99"/>
    <w:multiLevelType w:val="hybridMultilevel"/>
    <w:tmpl w:val="4B463CF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4DEB080B"/>
    <w:multiLevelType w:val="hybridMultilevel"/>
    <w:tmpl w:val="849CEB0E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>
    <w:nsid w:val="7CD12C84"/>
    <w:multiLevelType w:val="hybridMultilevel"/>
    <w:tmpl w:val="DAA0B3AE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3"/>
  </w:num>
  <w:num w:numId="6">
    <w:abstractNumId w:val="4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184F"/>
    <w:rsid w:val="00340845"/>
    <w:rsid w:val="005023CB"/>
    <w:rsid w:val="00730FAF"/>
    <w:rsid w:val="008F128A"/>
    <w:rsid w:val="00A64BC1"/>
    <w:rsid w:val="00AF5C6E"/>
    <w:rsid w:val="00C71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12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128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023C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12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128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023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1557</Words>
  <Characters>8878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Грачевы</dc:creator>
  <cp:lastModifiedBy>Грачевы</cp:lastModifiedBy>
  <cp:revision>2</cp:revision>
  <dcterms:created xsi:type="dcterms:W3CDTF">2015-06-10T07:55:00Z</dcterms:created>
  <dcterms:modified xsi:type="dcterms:W3CDTF">2015-06-10T07:55:00Z</dcterms:modified>
</cp:coreProperties>
</file>